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6F" w:rsidRDefault="00D610A1">
      <w:pPr>
        <w:pStyle w:val="Tekstpodstawowy"/>
        <w:spacing w:before="89"/>
        <w:ind w:left="2251" w:right="2251"/>
        <w:jc w:val="center"/>
      </w:pPr>
      <w:r>
        <w:t>Klauzula</w:t>
      </w:r>
      <w:r>
        <w:rPr>
          <w:spacing w:val="-5"/>
        </w:rPr>
        <w:t xml:space="preserve"> </w:t>
      </w:r>
      <w:r>
        <w:t>informacyjna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przetwarzaniu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rPr>
          <w:spacing w:val="-2"/>
        </w:rPr>
        <w:t>osobowych</w:t>
      </w:r>
    </w:p>
    <w:p w:rsidR="006D3E6F" w:rsidRDefault="006D3E6F">
      <w:pPr>
        <w:pStyle w:val="Tekstpodstawowy"/>
        <w:spacing w:before="3"/>
        <w:ind w:left="0"/>
      </w:pPr>
    </w:p>
    <w:p w:rsidR="006D3E6F" w:rsidRDefault="00D610A1">
      <w:pPr>
        <w:pStyle w:val="Tekstpodstawowy"/>
        <w:spacing w:before="1" w:line="276" w:lineRule="auto"/>
        <w:ind w:left="112" w:right="116"/>
        <w:jc w:val="both"/>
      </w:pPr>
      <w:r>
        <w:t>Zgodnie</w:t>
      </w:r>
      <w:r>
        <w:rPr>
          <w:spacing w:val="-16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13</w:t>
      </w:r>
      <w:r>
        <w:rPr>
          <w:spacing w:val="-15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rozporządzenia</w:t>
      </w:r>
      <w:r>
        <w:rPr>
          <w:spacing w:val="-15"/>
        </w:rPr>
        <w:t xml:space="preserve"> </w:t>
      </w:r>
      <w:r>
        <w:t>Parlamentu</w:t>
      </w:r>
      <w:r>
        <w:rPr>
          <w:spacing w:val="-14"/>
        </w:rPr>
        <w:t xml:space="preserve"> </w:t>
      </w:r>
      <w:r>
        <w:t>Europejskiego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Rady</w:t>
      </w:r>
      <w:r>
        <w:rPr>
          <w:spacing w:val="-14"/>
        </w:rPr>
        <w:t xml:space="preserve"> </w:t>
      </w:r>
      <w:r>
        <w:t>(UE)</w:t>
      </w:r>
      <w:r>
        <w:rPr>
          <w:spacing w:val="-15"/>
        </w:rPr>
        <w:t xml:space="preserve"> </w:t>
      </w:r>
      <w:r>
        <w:t>2016/679</w:t>
      </w:r>
      <w:r>
        <w:rPr>
          <w:spacing w:val="-16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t>kwietnia 2016 r. w sprawie ochrony osób fizycznych w związku z przetwarzaniem danych osobowych i w sprawie swobodnego przepływu takich danych oraz uchylenia dyrektywy 95/46/WE (RODO), informujemy, iż:</w:t>
      </w:r>
    </w:p>
    <w:p w:rsidR="006D3E6F" w:rsidRDefault="00D610A1">
      <w:pPr>
        <w:pStyle w:val="Akapitzlist"/>
        <w:numPr>
          <w:ilvl w:val="0"/>
          <w:numId w:val="3"/>
        </w:numPr>
        <w:tabs>
          <w:tab w:val="left" w:pos="834"/>
        </w:tabs>
        <w:spacing w:before="1" w:line="276" w:lineRule="auto"/>
        <w:ind w:right="107"/>
        <w:jc w:val="both"/>
        <w:rPr>
          <w:rFonts w:ascii="Wingdings" w:hAnsi="Wingdings"/>
          <w:sz w:val="24"/>
        </w:rPr>
      </w:pPr>
      <w:r>
        <w:t>Administratorem</w:t>
      </w:r>
      <w:r>
        <w:rPr>
          <w:spacing w:val="80"/>
        </w:rPr>
        <w:t xml:space="preserve"> </w:t>
      </w:r>
      <w:r>
        <w:t>Pana/Pani</w:t>
      </w:r>
      <w:r>
        <w:rPr>
          <w:spacing w:val="80"/>
        </w:rPr>
        <w:t xml:space="preserve"> </w:t>
      </w:r>
      <w:r>
        <w:t>danych</w:t>
      </w:r>
      <w:r>
        <w:rPr>
          <w:spacing w:val="80"/>
        </w:rPr>
        <w:t xml:space="preserve"> </w:t>
      </w:r>
      <w:r>
        <w:t>osobowych</w:t>
      </w:r>
      <w:r>
        <w:rPr>
          <w:spacing w:val="80"/>
        </w:rPr>
        <w:t xml:space="preserve"> </w:t>
      </w:r>
      <w:r>
        <w:t>jest</w:t>
      </w:r>
      <w:r>
        <w:rPr>
          <w:spacing w:val="80"/>
        </w:rPr>
        <w:t xml:space="preserve"> </w:t>
      </w:r>
      <w:r>
        <w:t>Polskie</w:t>
      </w:r>
      <w:r>
        <w:rPr>
          <w:spacing w:val="80"/>
        </w:rPr>
        <w:t xml:space="preserve"> </w:t>
      </w:r>
      <w:r>
        <w:t>Radio-Regionalna</w:t>
      </w:r>
      <w:r>
        <w:rPr>
          <w:spacing w:val="80"/>
        </w:rPr>
        <w:t xml:space="preserve"> </w:t>
      </w:r>
      <w:r>
        <w:t>Rozgłośnia</w:t>
      </w:r>
      <w:r>
        <w:rPr>
          <w:spacing w:val="40"/>
        </w:rPr>
        <w:t xml:space="preserve"> </w:t>
      </w:r>
      <w:r>
        <w:t xml:space="preserve">w Olsztynie "Radio Olsztyn" S.A., ul. Radiowa 24, 10-206 Olsztyn, nr tel. 89 5264434, email: </w:t>
      </w:r>
      <w:hyperlink r:id="rId5" w:history="1">
        <w:r w:rsidRPr="00330956">
          <w:rPr>
            <w:rStyle w:val="Hipercze"/>
            <w:spacing w:val="-2"/>
          </w:rPr>
          <w:t>sekretariat@radioolsztyn.pl.</w:t>
        </w:r>
      </w:hyperlink>
    </w:p>
    <w:p w:rsidR="006D3E6F" w:rsidRDefault="00D610A1">
      <w:pPr>
        <w:pStyle w:val="Akapitzlist"/>
        <w:numPr>
          <w:ilvl w:val="0"/>
          <w:numId w:val="3"/>
        </w:numPr>
        <w:tabs>
          <w:tab w:val="left" w:pos="834"/>
        </w:tabs>
        <w:ind w:hanging="361"/>
        <w:jc w:val="both"/>
        <w:rPr>
          <w:rFonts w:ascii="Wingdings" w:hAnsi="Wingdings"/>
        </w:rPr>
      </w:pPr>
      <w:r>
        <w:t>Pani/Pana</w:t>
      </w:r>
      <w:r>
        <w:rPr>
          <w:spacing w:val="-9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10"/>
        </w:rPr>
        <w:t xml:space="preserve"> </w:t>
      </w:r>
      <w:r>
        <w:t>przetwarzane</w:t>
      </w:r>
      <w:r>
        <w:rPr>
          <w:spacing w:val="-8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2"/>
        </w:rPr>
        <w:t>podstawie:</w:t>
      </w:r>
    </w:p>
    <w:p w:rsidR="006D3E6F" w:rsidRDefault="00D610A1">
      <w:pPr>
        <w:pStyle w:val="Akapitzlist"/>
        <w:numPr>
          <w:ilvl w:val="0"/>
          <w:numId w:val="2"/>
        </w:numPr>
        <w:tabs>
          <w:tab w:val="left" w:pos="623"/>
        </w:tabs>
        <w:spacing w:before="44"/>
        <w:ind w:left="622" w:hanging="150"/>
        <w:jc w:val="both"/>
      </w:pPr>
      <w:r>
        <w:t>art.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wyrażeniem</w:t>
      </w:r>
      <w:r>
        <w:rPr>
          <w:spacing w:val="-3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na przetwarzanie</w:t>
      </w:r>
      <w:r>
        <w:rPr>
          <w:spacing w:val="-4"/>
        </w:rPr>
        <w:t xml:space="preserve"> </w:t>
      </w:r>
      <w:r>
        <w:t>danych</w:t>
      </w:r>
      <w:r>
        <w:rPr>
          <w:spacing w:val="-2"/>
        </w:rPr>
        <w:t xml:space="preserve"> osobowych;</w:t>
      </w:r>
    </w:p>
    <w:p w:rsidR="006D3E6F" w:rsidRDefault="00D610A1">
      <w:pPr>
        <w:pStyle w:val="Akapitzlist"/>
        <w:numPr>
          <w:ilvl w:val="0"/>
          <w:numId w:val="2"/>
        </w:numPr>
        <w:tabs>
          <w:tab w:val="left" w:pos="678"/>
        </w:tabs>
        <w:spacing w:before="43" w:line="276" w:lineRule="auto"/>
        <w:ind w:right="119" w:firstLine="0"/>
        <w:jc w:val="both"/>
      </w:pPr>
      <w:r>
        <w:t xml:space="preserve">art. 6 ust. 1 lit. c RODO jako niezbędne do wypełnienia obowiązku prawnego ciążącego na </w:t>
      </w:r>
      <w:r>
        <w:rPr>
          <w:spacing w:val="-2"/>
        </w:rPr>
        <w:t>administratorze;</w:t>
      </w:r>
    </w:p>
    <w:p w:rsidR="006D3E6F" w:rsidRDefault="00D610A1">
      <w:pPr>
        <w:pStyle w:val="Akapitzlist"/>
        <w:numPr>
          <w:ilvl w:val="0"/>
          <w:numId w:val="2"/>
        </w:numPr>
        <w:tabs>
          <w:tab w:val="left" w:pos="615"/>
        </w:tabs>
        <w:spacing w:line="292" w:lineRule="exact"/>
        <w:ind w:left="614" w:hanging="142"/>
        <w:jc w:val="both"/>
      </w:pPr>
      <w:r>
        <w:t>art.</w:t>
      </w:r>
      <w:r>
        <w:rPr>
          <w:spacing w:val="-15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lit.</w:t>
      </w:r>
      <w:r>
        <w:rPr>
          <w:spacing w:val="-11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RODO</w:t>
      </w:r>
      <w:r>
        <w:rPr>
          <w:spacing w:val="-12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niezbędne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wykonania</w:t>
      </w:r>
      <w:r>
        <w:rPr>
          <w:spacing w:val="-13"/>
        </w:rPr>
        <w:t xml:space="preserve"> </w:t>
      </w:r>
      <w:r>
        <w:t>zadania</w:t>
      </w:r>
      <w:r>
        <w:rPr>
          <w:spacing w:val="-13"/>
        </w:rPr>
        <w:t xml:space="preserve"> </w:t>
      </w:r>
      <w:r>
        <w:t>realizowanego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interesie</w:t>
      </w:r>
      <w:r>
        <w:rPr>
          <w:spacing w:val="-12"/>
        </w:rPr>
        <w:t xml:space="preserve"> </w:t>
      </w:r>
      <w:r>
        <w:rPr>
          <w:spacing w:val="-2"/>
        </w:rPr>
        <w:t>publicznym;</w:t>
      </w:r>
    </w:p>
    <w:p w:rsidR="006D3E6F" w:rsidRDefault="00D610A1">
      <w:pPr>
        <w:pStyle w:val="Akapitzlist"/>
        <w:numPr>
          <w:ilvl w:val="0"/>
          <w:numId w:val="2"/>
        </w:numPr>
        <w:tabs>
          <w:tab w:val="left" w:pos="608"/>
        </w:tabs>
        <w:spacing w:before="47" w:line="276" w:lineRule="auto"/>
        <w:ind w:right="113" w:firstLine="0"/>
        <w:jc w:val="both"/>
      </w:pPr>
      <w:r>
        <w:t>6</w:t>
      </w:r>
      <w:r>
        <w:rPr>
          <w:spacing w:val="-16"/>
        </w:rPr>
        <w:t xml:space="preserve"> </w:t>
      </w:r>
      <w:r>
        <w:t>ust.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lit.</w:t>
      </w:r>
      <w:r>
        <w:rPr>
          <w:spacing w:val="-15"/>
        </w:rPr>
        <w:t xml:space="preserve"> </w:t>
      </w:r>
      <w:r>
        <w:t>f)</w:t>
      </w:r>
      <w:r>
        <w:rPr>
          <w:spacing w:val="-15"/>
        </w:rPr>
        <w:t xml:space="preserve"> </w:t>
      </w:r>
      <w:r>
        <w:t>jako</w:t>
      </w:r>
      <w:r>
        <w:rPr>
          <w:spacing w:val="-15"/>
        </w:rPr>
        <w:t xml:space="preserve"> </w:t>
      </w:r>
      <w:r>
        <w:t>niezbędne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celów</w:t>
      </w:r>
      <w:r>
        <w:rPr>
          <w:spacing w:val="-15"/>
        </w:rPr>
        <w:t xml:space="preserve"> </w:t>
      </w:r>
      <w:r>
        <w:t>wynikających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prawnie</w:t>
      </w:r>
      <w:r>
        <w:rPr>
          <w:spacing w:val="-15"/>
        </w:rPr>
        <w:t xml:space="preserve"> </w:t>
      </w:r>
      <w:r>
        <w:t>uzasadnionych</w:t>
      </w:r>
      <w:r>
        <w:rPr>
          <w:spacing w:val="-15"/>
        </w:rPr>
        <w:t xml:space="preserve"> </w:t>
      </w:r>
      <w:r>
        <w:t>interesów</w:t>
      </w:r>
      <w:r>
        <w:rPr>
          <w:spacing w:val="-15"/>
        </w:rPr>
        <w:t xml:space="preserve"> </w:t>
      </w:r>
      <w:r>
        <w:t>realizowanych przez administratora lub przez stronę trzecią, z wyjątkiem sytuacji, w których nadrzędny charakter wobec tych intere</w:t>
      </w:r>
      <w:r>
        <w:t>sów mają interesy lub podstawowe prawa i wolności osoby, której dane dotyczą, wymagające ochrony danych osobowych.</w:t>
      </w:r>
    </w:p>
    <w:p w:rsidR="006D3E6F" w:rsidRDefault="00D610A1">
      <w:pPr>
        <w:pStyle w:val="Akapitzlist"/>
        <w:numPr>
          <w:ilvl w:val="0"/>
          <w:numId w:val="3"/>
        </w:numPr>
        <w:tabs>
          <w:tab w:val="left" w:pos="834"/>
        </w:tabs>
        <w:spacing w:line="276" w:lineRule="auto"/>
        <w:ind w:right="122"/>
        <w:jc w:val="both"/>
        <w:rPr>
          <w:rFonts w:ascii="Wingdings" w:hAnsi="Wingdings"/>
        </w:rPr>
      </w:pPr>
      <w:r>
        <w:t>Podanie przez Panią/Pana danych osobowych jest dobrowolne, ale niezbędne w celu realizacji Konkursu „Jawor</w:t>
      </w:r>
      <w:r>
        <w:rPr>
          <w:spacing w:val="40"/>
        </w:rPr>
        <w:t xml:space="preserve"> </w:t>
      </w:r>
      <w:r>
        <w:t xml:space="preserve">- u źródeł </w:t>
      </w:r>
      <w:bookmarkStart w:id="0" w:name="_GoBack"/>
      <w:bookmarkEnd w:id="0"/>
      <w:r>
        <w:t>kultury”.</w:t>
      </w:r>
    </w:p>
    <w:p w:rsidR="006D3E6F" w:rsidRDefault="00D610A1">
      <w:pPr>
        <w:pStyle w:val="Akapitzlist"/>
        <w:numPr>
          <w:ilvl w:val="0"/>
          <w:numId w:val="3"/>
        </w:numPr>
        <w:tabs>
          <w:tab w:val="left" w:pos="834"/>
        </w:tabs>
        <w:spacing w:line="276" w:lineRule="auto"/>
        <w:ind w:right="110"/>
        <w:jc w:val="both"/>
        <w:rPr>
          <w:rFonts w:ascii="Wingdings" w:hAnsi="Wingdings"/>
        </w:rPr>
      </w:pPr>
      <w:r>
        <w:t>Dane osobowe mogą być udostępniane następującym kategoriom podmiotów: dziennikarzom i innym pracownikom i współpracownikom Polskiego Radia Olsztyn, pracującym przy realizacji Konkursu „Jawor</w:t>
      </w:r>
      <w:r>
        <w:rPr>
          <w:spacing w:val="40"/>
        </w:rPr>
        <w:t xml:space="preserve"> </w:t>
      </w:r>
      <w:r>
        <w:t>- u źródeł</w:t>
      </w:r>
      <w:r>
        <w:t xml:space="preserve"> kultury”. Dane mogą być udostępniane organom państwa u</w:t>
      </w:r>
      <w:r>
        <w:t>poważnionym do uzyskania informacji na podstawie przepisów prawa krajowego, takim jak: organy podatkowe, ZUS.</w:t>
      </w:r>
    </w:p>
    <w:p w:rsidR="006D3E6F" w:rsidRDefault="00D610A1">
      <w:pPr>
        <w:pStyle w:val="Akapitzlist"/>
        <w:numPr>
          <w:ilvl w:val="0"/>
          <w:numId w:val="3"/>
        </w:numPr>
        <w:tabs>
          <w:tab w:val="left" w:pos="834"/>
        </w:tabs>
        <w:ind w:hanging="361"/>
        <w:rPr>
          <w:rFonts w:ascii="Wingdings" w:hAnsi="Wingdings"/>
        </w:rPr>
      </w:pPr>
      <w:r>
        <w:t>Nie</w:t>
      </w:r>
      <w:r>
        <w:rPr>
          <w:spacing w:val="-16"/>
        </w:rPr>
        <w:t xml:space="preserve"> </w:t>
      </w:r>
      <w:r>
        <w:t>przekazujemy</w:t>
      </w:r>
      <w:r>
        <w:rPr>
          <w:spacing w:val="-11"/>
        </w:rPr>
        <w:t xml:space="preserve"> </w:t>
      </w:r>
      <w:r>
        <w:t>Twoich</w:t>
      </w:r>
      <w:r>
        <w:rPr>
          <w:spacing w:val="-15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poza</w:t>
      </w:r>
      <w:r>
        <w:rPr>
          <w:spacing w:val="-13"/>
        </w:rPr>
        <w:t xml:space="preserve"> </w:t>
      </w:r>
      <w:r>
        <w:t>teren</w:t>
      </w:r>
      <w:r>
        <w:rPr>
          <w:spacing w:val="-12"/>
        </w:rPr>
        <w:t xml:space="preserve"> </w:t>
      </w:r>
      <w:r>
        <w:t>Polski/UE/Europejskiego</w:t>
      </w:r>
      <w:r>
        <w:rPr>
          <w:spacing w:val="-11"/>
        </w:rPr>
        <w:t xml:space="preserve"> </w:t>
      </w:r>
      <w:r>
        <w:t>Obszaru</w:t>
      </w:r>
      <w:r>
        <w:rPr>
          <w:spacing w:val="-12"/>
        </w:rPr>
        <w:t xml:space="preserve"> </w:t>
      </w:r>
      <w:r>
        <w:rPr>
          <w:spacing w:val="-2"/>
        </w:rPr>
        <w:t>Gospodarczego.</w:t>
      </w:r>
    </w:p>
    <w:p w:rsidR="006D3E6F" w:rsidRDefault="00D610A1">
      <w:pPr>
        <w:pStyle w:val="Akapitzlist"/>
        <w:numPr>
          <w:ilvl w:val="0"/>
          <w:numId w:val="3"/>
        </w:numPr>
        <w:tabs>
          <w:tab w:val="left" w:pos="834"/>
        </w:tabs>
        <w:spacing w:before="43"/>
        <w:ind w:hanging="361"/>
        <w:rPr>
          <w:rFonts w:ascii="Wingdings" w:hAnsi="Wingdings"/>
        </w:rPr>
      </w:pPr>
      <w:r>
        <w:t>Pani/Pana</w:t>
      </w:r>
      <w:r>
        <w:rPr>
          <w:spacing w:val="-10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9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przetwarzane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sposób</w:t>
      </w:r>
      <w:r>
        <w:rPr>
          <w:spacing w:val="-7"/>
        </w:rPr>
        <w:t xml:space="preserve"> </w:t>
      </w:r>
      <w:r>
        <w:rPr>
          <w:spacing w:val="-2"/>
        </w:rPr>
        <w:t>zautomatyzowany.</w:t>
      </w:r>
    </w:p>
    <w:p w:rsidR="006D3E6F" w:rsidRDefault="00D610A1">
      <w:pPr>
        <w:pStyle w:val="Akapitzlist"/>
        <w:numPr>
          <w:ilvl w:val="0"/>
          <w:numId w:val="3"/>
        </w:numPr>
        <w:tabs>
          <w:tab w:val="left" w:pos="834"/>
        </w:tabs>
        <w:spacing w:before="43"/>
        <w:ind w:hanging="361"/>
        <w:rPr>
          <w:rFonts w:ascii="Wingdings" w:hAnsi="Wingdings"/>
        </w:rPr>
      </w:pPr>
      <w:r>
        <w:rPr>
          <w:spacing w:val="-2"/>
        </w:rPr>
        <w:t>Posiada</w:t>
      </w:r>
      <w:r>
        <w:rPr>
          <w:spacing w:val="-5"/>
        </w:rPr>
        <w:t xml:space="preserve"> </w:t>
      </w:r>
      <w:r>
        <w:rPr>
          <w:spacing w:val="-2"/>
        </w:rPr>
        <w:t>Pani/Pan:</w:t>
      </w:r>
    </w:p>
    <w:p w:rsidR="006D3E6F" w:rsidRDefault="00D610A1">
      <w:pPr>
        <w:pStyle w:val="Akapitzlist"/>
        <w:numPr>
          <w:ilvl w:val="0"/>
          <w:numId w:val="1"/>
        </w:numPr>
        <w:tabs>
          <w:tab w:val="left" w:pos="678"/>
        </w:tabs>
        <w:spacing w:before="46"/>
        <w:ind w:left="677" w:hanging="205"/>
      </w:pP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dostępu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Pani/Pana</w:t>
      </w:r>
      <w:r>
        <w:rPr>
          <w:spacing w:val="-6"/>
        </w:rPr>
        <w:t xml:space="preserve"> </w:t>
      </w:r>
      <w:r>
        <w:rPr>
          <w:spacing w:val="-2"/>
        </w:rPr>
        <w:t>dotyczących;</w:t>
      </w:r>
    </w:p>
    <w:p w:rsidR="006D3E6F" w:rsidRDefault="00D610A1">
      <w:pPr>
        <w:pStyle w:val="Akapitzlist"/>
        <w:numPr>
          <w:ilvl w:val="0"/>
          <w:numId w:val="1"/>
        </w:numPr>
        <w:tabs>
          <w:tab w:val="left" w:pos="678"/>
        </w:tabs>
        <w:spacing w:before="43"/>
        <w:ind w:left="677" w:hanging="205"/>
      </w:pP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RODO</w:t>
      </w:r>
      <w:r>
        <w:rPr>
          <w:spacing w:val="-6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sprostowania</w:t>
      </w:r>
      <w:r>
        <w:rPr>
          <w:spacing w:val="-7"/>
        </w:rPr>
        <w:t xml:space="preserve"> </w:t>
      </w:r>
      <w:r>
        <w:t>Pani/Pana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rPr>
          <w:spacing w:val="-2"/>
        </w:rPr>
        <w:t>osobowych;</w:t>
      </w:r>
    </w:p>
    <w:p w:rsidR="006D3E6F" w:rsidRDefault="00D610A1">
      <w:pPr>
        <w:pStyle w:val="Akapitzlist"/>
        <w:numPr>
          <w:ilvl w:val="0"/>
          <w:numId w:val="1"/>
        </w:numPr>
        <w:tabs>
          <w:tab w:val="left" w:pos="678"/>
        </w:tabs>
        <w:spacing w:before="43" w:line="276" w:lineRule="auto"/>
        <w:ind w:right="989" w:firstLine="0"/>
      </w:pP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RODO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żądania</w:t>
      </w:r>
      <w:r>
        <w:rPr>
          <w:spacing w:val="-3"/>
        </w:rPr>
        <w:t xml:space="preserve"> </w:t>
      </w:r>
      <w:r>
        <w:t>od administratora</w:t>
      </w:r>
      <w:r>
        <w:rPr>
          <w:spacing w:val="-2"/>
        </w:rPr>
        <w:t xml:space="preserve"> </w:t>
      </w:r>
      <w:r>
        <w:t>ograniczenia</w:t>
      </w:r>
      <w:r>
        <w:rPr>
          <w:spacing w:val="-3"/>
        </w:rPr>
        <w:t xml:space="preserve"> </w:t>
      </w:r>
      <w:r>
        <w:t>przetwarzania danych osobowych z zastrzeżeniem przypadków, o których mowa w art. 18 ust. 2 RODO;</w:t>
      </w:r>
    </w:p>
    <w:p w:rsidR="006D3E6F" w:rsidRDefault="00D610A1">
      <w:pPr>
        <w:pStyle w:val="Akapitzlist"/>
        <w:numPr>
          <w:ilvl w:val="0"/>
          <w:numId w:val="1"/>
        </w:numPr>
        <w:tabs>
          <w:tab w:val="left" w:pos="671"/>
        </w:tabs>
        <w:spacing w:line="278" w:lineRule="auto"/>
        <w:ind w:right="115" w:firstLine="0"/>
      </w:pPr>
      <w:r>
        <w:t>prawo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wniesienia</w:t>
      </w:r>
      <w:r>
        <w:rPr>
          <w:spacing w:val="-13"/>
        </w:rPr>
        <w:t xml:space="preserve"> </w:t>
      </w:r>
      <w:r>
        <w:t>skargi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Prezesa</w:t>
      </w:r>
      <w:r>
        <w:rPr>
          <w:spacing w:val="-13"/>
        </w:rPr>
        <w:t xml:space="preserve"> </w:t>
      </w:r>
      <w:r>
        <w:t>Urzędu</w:t>
      </w:r>
      <w:r>
        <w:rPr>
          <w:spacing w:val="-12"/>
        </w:rPr>
        <w:t xml:space="preserve"> </w:t>
      </w:r>
      <w:r>
        <w:t>Ochrony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Osobowych,</w:t>
      </w:r>
      <w:r>
        <w:rPr>
          <w:spacing w:val="-13"/>
        </w:rPr>
        <w:t xml:space="preserve"> </w:t>
      </w:r>
      <w:r>
        <w:t>gdy</w:t>
      </w:r>
      <w:r>
        <w:rPr>
          <w:spacing w:val="-11"/>
        </w:rPr>
        <w:t xml:space="preserve"> </w:t>
      </w:r>
      <w:r>
        <w:t>uzna</w:t>
      </w:r>
      <w:r>
        <w:rPr>
          <w:spacing w:val="-13"/>
        </w:rPr>
        <w:t xml:space="preserve"> </w:t>
      </w:r>
      <w:r>
        <w:t>Pani/Pan,</w:t>
      </w:r>
      <w:r>
        <w:rPr>
          <w:spacing w:val="-14"/>
        </w:rPr>
        <w:t xml:space="preserve"> </w:t>
      </w:r>
      <w:r>
        <w:t xml:space="preserve">że przetwarzanie danych osobowych Pani/Pana dotyczących </w:t>
      </w:r>
      <w:r>
        <w:t>narusza przepisy RODO.</w:t>
      </w:r>
    </w:p>
    <w:p w:rsidR="006D3E6F" w:rsidRDefault="00D610A1">
      <w:pPr>
        <w:pStyle w:val="Akapitzlist"/>
        <w:numPr>
          <w:ilvl w:val="0"/>
          <w:numId w:val="3"/>
        </w:numPr>
        <w:tabs>
          <w:tab w:val="left" w:pos="834"/>
        </w:tabs>
        <w:spacing w:line="288" w:lineRule="exact"/>
        <w:ind w:hanging="361"/>
        <w:rPr>
          <w:rFonts w:ascii="Wingdings" w:hAnsi="Wingdings"/>
        </w:rPr>
      </w:pPr>
      <w:r>
        <w:t>Nie</w:t>
      </w:r>
      <w:r>
        <w:rPr>
          <w:spacing w:val="-3"/>
        </w:rPr>
        <w:t xml:space="preserve"> </w:t>
      </w:r>
      <w:r>
        <w:t>przysługuje</w:t>
      </w:r>
      <w:r>
        <w:rPr>
          <w:spacing w:val="-3"/>
        </w:rPr>
        <w:t xml:space="preserve"> </w:t>
      </w:r>
      <w:r>
        <w:rPr>
          <w:spacing w:val="-2"/>
        </w:rPr>
        <w:t>Panu/Pani:</w:t>
      </w:r>
    </w:p>
    <w:p w:rsidR="006D3E6F" w:rsidRDefault="00D610A1">
      <w:pPr>
        <w:pStyle w:val="Akapitzlist"/>
        <w:numPr>
          <w:ilvl w:val="0"/>
          <w:numId w:val="1"/>
        </w:numPr>
        <w:tabs>
          <w:tab w:val="left" w:pos="678"/>
        </w:tabs>
        <w:spacing w:before="43"/>
        <w:ind w:left="677" w:hanging="205"/>
      </w:pP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d lub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usunięcia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osobowych;</w:t>
      </w:r>
    </w:p>
    <w:p w:rsidR="006D3E6F" w:rsidRDefault="00D610A1">
      <w:pPr>
        <w:pStyle w:val="Akapitzlist"/>
        <w:numPr>
          <w:ilvl w:val="0"/>
          <w:numId w:val="1"/>
        </w:numPr>
        <w:tabs>
          <w:tab w:val="left" w:pos="678"/>
        </w:tabs>
        <w:spacing w:before="44"/>
        <w:ind w:left="677" w:hanging="205"/>
      </w:pP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przenoszenia</w:t>
      </w:r>
      <w:r>
        <w:rPr>
          <w:spacing w:val="-5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spacing w:val="-2"/>
        </w:rPr>
        <w:t>RODO;</w:t>
      </w:r>
    </w:p>
    <w:p w:rsidR="006D3E6F" w:rsidRDefault="00D610A1">
      <w:pPr>
        <w:pStyle w:val="Akapitzlist"/>
        <w:numPr>
          <w:ilvl w:val="0"/>
          <w:numId w:val="1"/>
        </w:numPr>
        <w:tabs>
          <w:tab w:val="left" w:pos="728"/>
        </w:tabs>
        <w:spacing w:before="46" w:line="276" w:lineRule="auto"/>
        <w:ind w:right="119" w:firstLine="0"/>
      </w:pP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21</w:t>
      </w:r>
      <w:r>
        <w:rPr>
          <w:spacing w:val="40"/>
        </w:rPr>
        <w:t xml:space="preserve"> </w:t>
      </w:r>
      <w:r>
        <w:t>RODO</w:t>
      </w:r>
      <w:r>
        <w:rPr>
          <w:spacing w:val="40"/>
        </w:rPr>
        <w:t xml:space="preserve"> </w:t>
      </w:r>
      <w:r>
        <w:t>prawo</w:t>
      </w:r>
      <w:r>
        <w:rPr>
          <w:spacing w:val="40"/>
        </w:rPr>
        <w:t xml:space="preserve"> </w:t>
      </w:r>
      <w:r>
        <w:t>sprzeciwu,</w:t>
      </w:r>
      <w:r>
        <w:rPr>
          <w:spacing w:val="40"/>
        </w:rPr>
        <w:t xml:space="preserve"> </w:t>
      </w:r>
      <w:r>
        <w:t>wobec</w:t>
      </w:r>
      <w:r>
        <w:rPr>
          <w:spacing w:val="40"/>
        </w:rPr>
        <w:t xml:space="preserve"> </w:t>
      </w:r>
      <w:r>
        <w:t>przetwarzania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osobowych,</w:t>
      </w:r>
      <w:r>
        <w:rPr>
          <w:spacing w:val="40"/>
        </w:rPr>
        <w:t xml:space="preserve"> </w:t>
      </w:r>
      <w:r>
        <w:t>gdy podstawą prawną przetwarzania Pani/Pana danych osobowych jest art. 6 ust. 1 lit. a, b c RODO.</w:t>
      </w:r>
    </w:p>
    <w:p w:rsidR="006D3E6F" w:rsidRDefault="00D610A1">
      <w:pPr>
        <w:pStyle w:val="Akapitzlist"/>
        <w:numPr>
          <w:ilvl w:val="0"/>
          <w:numId w:val="3"/>
        </w:numPr>
        <w:tabs>
          <w:tab w:val="left" w:pos="834"/>
        </w:tabs>
        <w:spacing w:line="276" w:lineRule="auto"/>
        <w:ind w:right="111"/>
        <w:rPr>
          <w:rFonts w:ascii="Wingdings" w:hAnsi="Wingdings"/>
        </w:rPr>
      </w:pPr>
      <w:r>
        <w:t>Dane</w:t>
      </w:r>
      <w:r>
        <w:rPr>
          <w:spacing w:val="-17"/>
        </w:rPr>
        <w:t xml:space="preserve"> </w:t>
      </w:r>
      <w:r>
        <w:t>osobowe</w:t>
      </w:r>
      <w:r>
        <w:rPr>
          <w:spacing w:val="-16"/>
        </w:rPr>
        <w:t xml:space="preserve"> </w:t>
      </w:r>
      <w:r>
        <w:t>będą</w:t>
      </w:r>
      <w:r>
        <w:rPr>
          <w:spacing w:val="-16"/>
        </w:rPr>
        <w:t xml:space="preserve"> </w:t>
      </w:r>
      <w:r>
        <w:t>przetwarzane</w:t>
      </w:r>
      <w:r>
        <w:rPr>
          <w:spacing w:val="-17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okres</w:t>
      </w:r>
      <w:r>
        <w:rPr>
          <w:spacing w:val="-15"/>
        </w:rPr>
        <w:t xml:space="preserve"> </w:t>
      </w:r>
      <w:r>
        <w:t>niezbędny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realizacji</w:t>
      </w:r>
      <w:r>
        <w:rPr>
          <w:spacing w:val="-15"/>
        </w:rPr>
        <w:t xml:space="preserve"> </w:t>
      </w:r>
      <w:r>
        <w:t>Konkursu</w:t>
      </w:r>
      <w:r>
        <w:rPr>
          <w:spacing w:val="-16"/>
        </w:rPr>
        <w:t xml:space="preserve"> </w:t>
      </w:r>
      <w:r>
        <w:t>„Jawor</w:t>
      </w:r>
      <w:r>
        <w:rPr>
          <w:spacing w:val="37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 xml:space="preserve">źródła </w:t>
      </w:r>
      <w:r>
        <w:rPr>
          <w:spacing w:val="-2"/>
        </w:rPr>
        <w:t>kultury”.</w:t>
      </w:r>
    </w:p>
    <w:p w:rsidR="006D3E6F" w:rsidRDefault="00D610A1">
      <w:pPr>
        <w:pStyle w:val="Akapitzlist"/>
        <w:numPr>
          <w:ilvl w:val="0"/>
          <w:numId w:val="3"/>
        </w:numPr>
        <w:tabs>
          <w:tab w:val="left" w:pos="834"/>
        </w:tabs>
        <w:spacing w:line="278" w:lineRule="auto"/>
        <w:ind w:right="113"/>
        <w:rPr>
          <w:rFonts w:ascii="Wingdings" w:hAnsi="Wingdings"/>
        </w:rPr>
      </w:pPr>
      <w:r>
        <w:t>Podane dane będą przetwarzane zgodnie z treścią Rozporządzenia Parlamentu Europejskiego i Rady</w:t>
      </w:r>
      <w:r>
        <w:rPr>
          <w:spacing w:val="18"/>
        </w:rPr>
        <w:t xml:space="preserve"> </w:t>
      </w:r>
      <w:r>
        <w:t>(UE)</w:t>
      </w:r>
      <w:r>
        <w:rPr>
          <w:spacing w:val="18"/>
        </w:rPr>
        <w:t xml:space="preserve"> </w:t>
      </w:r>
      <w:r>
        <w:t>2016/679</w:t>
      </w:r>
      <w:r>
        <w:rPr>
          <w:spacing w:val="17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dnia</w:t>
      </w:r>
      <w:r>
        <w:rPr>
          <w:spacing w:val="17"/>
        </w:rPr>
        <w:t xml:space="preserve"> </w:t>
      </w:r>
      <w:r>
        <w:t>27</w:t>
      </w:r>
      <w:r>
        <w:rPr>
          <w:spacing w:val="18"/>
        </w:rPr>
        <w:t xml:space="preserve"> </w:t>
      </w:r>
      <w:r>
        <w:t>kwietnia</w:t>
      </w:r>
      <w:r>
        <w:rPr>
          <w:spacing w:val="19"/>
        </w:rPr>
        <w:t xml:space="preserve"> </w:t>
      </w:r>
      <w:r>
        <w:t>2016</w:t>
      </w:r>
      <w:r>
        <w:rPr>
          <w:spacing w:val="20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sprawie</w:t>
      </w:r>
      <w:r>
        <w:rPr>
          <w:spacing w:val="17"/>
        </w:rPr>
        <w:t xml:space="preserve"> </w:t>
      </w:r>
      <w:r>
        <w:t>ochrony</w:t>
      </w:r>
      <w:r>
        <w:rPr>
          <w:spacing w:val="18"/>
        </w:rPr>
        <w:t xml:space="preserve"> </w:t>
      </w:r>
      <w:r>
        <w:t>osób</w:t>
      </w:r>
      <w:r>
        <w:rPr>
          <w:spacing w:val="19"/>
        </w:rPr>
        <w:t xml:space="preserve"> </w:t>
      </w:r>
      <w:r>
        <w:t>fizycznych</w:t>
      </w:r>
      <w:r>
        <w:rPr>
          <w:spacing w:val="18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związku</w:t>
      </w:r>
      <w:r>
        <w:rPr>
          <w:spacing w:val="18"/>
        </w:rPr>
        <w:t xml:space="preserve"> </w:t>
      </w:r>
      <w:r>
        <w:t>z</w:t>
      </w:r>
    </w:p>
    <w:p w:rsidR="006D3E6F" w:rsidRDefault="006D3E6F">
      <w:pPr>
        <w:spacing w:line="278" w:lineRule="auto"/>
        <w:rPr>
          <w:rFonts w:ascii="Wingdings" w:hAnsi="Wingdings"/>
        </w:rPr>
        <w:sectPr w:rsidR="006D3E6F">
          <w:type w:val="continuous"/>
          <w:pgSz w:w="11910" w:h="16840"/>
          <w:pgMar w:top="1020" w:right="1020" w:bottom="280" w:left="1020" w:header="708" w:footer="708" w:gutter="0"/>
          <w:cols w:space="708"/>
        </w:sectPr>
      </w:pPr>
    </w:p>
    <w:p w:rsidR="006D3E6F" w:rsidRDefault="00D610A1">
      <w:pPr>
        <w:pStyle w:val="Tekstpodstawowy"/>
        <w:spacing w:before="72" w:line="278" w:lineRule="auto"/>
      </w:pPr>
      <w:r>
        <w:lastRenderedPageBreak/>
        <w:t>przetwarzaniem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sprawie</w:t>
      </w:r>
      <w:r>
        <w:rPr>
          <w:spacing w:val="40"/>
        </w:rPr>
        <w:t xml:space="preserve"> </w:t>
      </w:r>
      <w:r>
        <w:t>swobodnego</w:t>
      </w:r>
      <w:r>
        <w:rPr>
          <w:spacing w:val="40"/>
        </w:rPr>
        <w:t xml:space="preserve"> </w:t>
      </w:r>
      <w:r>
        <w:t>prz</w:t>
      </w:r>
      <w:r>
        <w:t>epływu</w:t>
      </w:r>
      <w:r>
        <w:rPr>
          <w:spacing w:val="40"/>
        </w:rPr>
        <w:t xml:space="preserve"> </w:t>
      </w:r>
      <w:r>
        <w:t>takich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27 kwietnia 2016 r. (RODO).</w:t>
      </w:r>
    </w:p>
    <w:p w:rsidR="006D3E6F" w:rsidRDefault="006D3E6F">
      <w:pPr>
        <w:pStyle w:val="Tekstpodstawowy"/>
        <w:ind w:left="0"/>
        <w:rPr>
          <w:sz w:val="28"/>
        </w:rPr>
      </w:pPr>
    </w:p>
    <w:p w:rsidR="006D3E6F" w:rsidRDefault="006D3E6F">
      <w:pPr>
        <w:pStyle w:val="Tekstpodstawowy"/>
        <w:spacing w:before="10"/>
        <w:ind w:left="0"/>
        <w:rPr>
          <w:sz w:val="40"/>
        </w:rPr>
      </w:pPr>
    </w:p>
    <w:p w:rsidR="006D3E6F" w:rsidRDefault="00D610A1">
      <w:pPr>
        <w:spacing w:before="1"/>
        <w:ind w:left="6495"/>
      </w:pPr>
      <w:r>
        <w:rPr>
          <w:spacing w:val="-2"/>
        </w:rPr>
        <w:t>...............................................</w:t>
      </w:r>
    </w:p>
    <w:p w:rsidR="006D3E6F" w:rsidRDefault="00D610A1">
      <w:pPr>
        <w:pStyle w:val="Tekstpodstawowy"/>
        <w:ind w:left="7203"/>
      </w:pPr>
      <w:r>
        <w:t>(podpis</w:t>
      </w:r>
      <w:r>
        <w:rPr>
          <w:spacing w:val="-4"/>
        </w:rPr>
        <w:t xml:space="preserve"> </w:t>
      </w:r>
      <w:r>
        <w:rPr>
          <w:spacing w:val="-2"/>
        </w:rPr>
        <w:t>wnioskodawcy)</w:t>
      </w:r>
    </w:p>
    <w:sectPr w:rsidR="006D3E6F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146B"/>
    <w:multiLevelType w:val="hybridMultilevel"/>
    <w:tmpl w:val="FB905A62"/>
    <w:lvl w:ilvl="0" w:tplc="B55C3E7E">
      <w:numFmt w:val="bullet"/>
      <w:lvlText w:val="-"/>
      <w:lvlJc w:val="left"/>
      <w:pPr>
        <w:ind w:left="473" w:hanging="149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2809CE">
      <w:numFmt w:val="bullet"/>
      <w:lvlText w:val="•"/>
      <w:lvlJc w:val="left"/>
      <w:pPr>
        <w:ind w:left="1418" w:hanging="149"/>
      </w:pPr>
      <w:rPr>
        <w:rFonts w:hint="default"/>
        <w:lang w:val="pl-PL" w:eastAsia="en-US" w:bidi="ar-SA"/>
      </w:rPr>
    </w:lvl>
    <w:lvl w:ilvl="2" w:tplc="6820F6BA">
      <w:numFmt w:val="bullet"/>
      <w:lvlText w:val="•"/>
      <w:lvlJc w:val="left"/>
      <w:pPr>
        <w:ind w:left="2357" w:hanging="149"/>
      </w:pPr>
      <w:rPr>
        <w:rFonts w:hint="default"/>
        <w:lang w:val="pl-PL" w:eastAsia="en-US" w:bidi="ar-SA"/>
      </w:rPr>
    </w:lvl>
    <w:lvl w:ilvl="3" w:tplc="F58C850E">
      <w:numFmt w:val="bullet"/>
      <w:lvlText w:val="•"/>
      <w:lvlJc w:val="left"/>
      <w:pPr>
        <w:ind w:left="3295" w:hanging="149"/>
      </w:pPr>
      <w:rPr>
        <w:rFonts w:hint="default"/>
        <w:lang w:val="pl-PL" w:eastAsia="en-US" w:bidi="ar-SA"/>
      </w:rPr>
    </w:lvl>
    <w:lvl w:ilvl="4" w:tplc="F08E3D12">
      <w:numFmt w:val="bullet"/>
      <w:lvlText w:val="•"/>
      <w:lvlJc w:val="left"/>
      <w:pPr>
        <w:ind w:left="4234" w:hanging="149"/>
      </w:pPr>
      <w:rPr>
        <w:rFonts w:hint="default"/>
        <w:lang w:val="pl-PL" w:eastAsia="en-US" w:bidi="ar-SA"/>
      </w:rPr>
    </w:lvl>
    <w:lvl w:ilvl="5" w:tplc="2A765F8A">
      <w:numFmt w:val="bullet"/>
      <w:lvlText w:val="•"/>
      <w:lvlJc w:val="left"/>
      <w:pPr>
        <w:ind w:left="5173" w:hanging="149"/>
      </w:pPr>
      <w:rPr>
        <w:rFonts w:hint="default"/>
        <w:lang w:val="pl-PL" w:eastAsia="en-US" w:bidi="ar-SA"/>
      </w:rPr>
    </w:lvl>
    <w:lvl w:ilvl="6" w:tplc="A8AE9140">
      <w:numFmt w:val="bullet"/>
      <w:lvlText w:val="•"/>
      <w:lvlJc w:val="left"/>
      <w:pPr>
        <w:ind w:left="6111" w:hanging="149"/>
      </w:pPr>
      <w:rPr>
        <w:rFonts w:hint="default"/>
        <w:lang w:val="pl-PL" w:eastAsia="en-US" w:bidi="ar-SA"/>
      </w:rPr>
    </w:lvl>
    <w:lvl w:ilvl="7" w:tplc="DB248B36">
      <w:numFmt w:val="bullet"/>
      <w:lvlText w:val="•"/>
      <w:lvlJc w:val="left"/>
      <w:pPr>
        <w:ind w:left="7050" w:hanging="149"/>
      </w:pPr>
      <w:rPr>
        <w:rFonts w:hint="default"/>
        <w:lang w:val="pl-PL" w:eastAsia="en-US" w:bidi="ar-SA"/>
      </w:rPr>
    </w:lvl>
    <w:lvl w:ilvl="8" w:tplc="F8C0A48A">
      <w:numFmt w:val="bullet"/>
      <w:lvlText w:val="•"/>
      <w:lvlJc w:val="left"/>
      <w:pPr>
        <w:ind w:left="7989" w:hanging="149"/>
      </w:pPr>
      <w:rPr>
        <w:rFonts w:hint="default"/>
        <w:lang w:val="pl-PL" w:eastAsia="en-US" w:bidi="ar-SA"/>
      </w:rPr>
    </w:lvl>
  </w:abstractNum>
  <w:abstractNum w:abstractNumId="1" w15:restartNumberingAfterBreak="0">
    <w:nsid w:val="54FD2348"/>
    <w:multiLevelType w:val="hybridMultilevel"/>
    <w:tmpl w:val="60089CA2"/>
    <w:lvl w:ilvl="0" w:tplc="98E8789E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lang w:val="pl-PL" w:eastAsia="en-US" w:bidi="ar-SA"/>
      </w:rPr>
    </w:lvl>
    <w:lvl w:ilvl="1" w:tplc="A3649AB8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205CBE5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674087D2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E7649A5E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95D80DDC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FB84B76C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50AE9B1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831C520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90916B6"/>
    <w:multiLevelType w:val="hybridMultilevel"/>
    <w:tmpl w:val="EF960284"/>
    <w:lvl w:ilvl="0" w:tplc="F7F86A38">
      <w:numFmt w:val="bullet"/>
      <w:lvlText w:val="–"/>
      <w:lvlJc w:val="left"/>
      <w:pPr>
        <w:ind w:left="473" w:hanging="204"/>
      </w:pPr>
      <w:rPr>
        <w:rFonts w:ascii="Segoe UI Light" w:eastAsia="Segoe UI Light" w:hAnsi="Segoe UI Light" w:cs="Segoe UI Light" w:hint="default"/>
        <w:b w:val="0"/>
        <w:bCs w:val="0"/>
        <w:i w:val="0"/>
        <w:iCs w:val="0"/>
        <w:w w:val="130"/>
        <w:sz w:val="22"/>
        <w:szCs w:val="22"/>
        <w:lang w:val="pl-PL" w:eastAsia="en-US" w:bidi="ar-SA"/>
      </w:rPr>
    </w:lvl>
    <w:lvl w:ilvl="1" w:tplc="66AAF14E">
      <w:numFmt w:val="bullet"/>
      <w:lvlText w:val="•"/>
      <w:lvlJc w:val="left"/>
      <w:pPr>
        <w:ind w:left="1418" w:hanging="204"/>
      </w:pPr>
      <w:rPr>
        <w:rFonts w:hint="default"/>
        <w:lang w:val="pl-PL" w:eastAsia="en-US" w:bidi="ar-SA"/>
      </w:rPr>
    </w:lvl>
    <w:lvl w:ilvl="2" w:tplc="E68289BE">
      <w:numFmt w:val="bullet"/>
      <w:lvlText w:val="•"/>
      <w:lvlJc w:val="left"/>
      <w:pPr>
        <w:ind w:left="2357" w:hanging="204"/>
      </w:pPr>
      <w:rPr>
        <w:rFonts w:hint="default"/>
        <w:lang w:val="pl-PL" w:eastAsia="en-US" w:bidi="ar-SA"/>
      </w:rPr>
    </w:lvl>
    <w:lvl w:ilvl="3" w:tplc="E782F57A">
      <w:numFmt w:val="bullet"/>
      <w:lvlText w:val="•"/>
      <w:lvlJc w:val="left"/>
      <w:pPr>
        <w:ind w:left="3295" w:hanging="204"/>
      </w:pPr>
      <w:rPr>
        <w:rFonts w:hint="default"/>
        <w:lang w:val="pl-PL" w:eastAsia="en-US" w:bidi="ar-SA"/>
      </w:rPr>
    </w:lvl>
    <w:lvl w:ilvl="4" w:tplc="D64CDA32">
      <w:numFmt w:val="bullet"/>
      <w:lvlText w:val="•"/>
      <w:lvlJc w:val="left"/>
      <w:pPr>
        <w:ind w:left="4234" w:hanging="204"/>
      </w:pPr>
      <w:rPr>
        <w:rFonts w:hint="default"/>
        <w:lang w:val="pl-PL" w:eastAsia="en-US" w:bidi="ar-SA"/>
      </w:rPr>
    </w:lvl>
    <w:lvl w:ilvl="5" w:tplc="3B68911C">
      <w:numFmt w:val="bullet"/>
      <w:lvlText w:val="•"/>
      <w:lvlJc w:val="left"/>
      <w:pPr>
        <w:ind w:left="5173" w:hanging="204"/>
      </w:pPr>
      <w:rPr>
        <w:rFonts w:hint="default"/>
        <w:lang w:val="pl-PL" w:eastAsia="en-US" w:bidi="ar-SA"/>
      </w:rPr>
    </w:lvl>
    <w:lvl w:ilvl="6" w:tplc="77321D46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68D65B00">
      <w:numFmt w:val="bullet"/>
      <w:lvlText w:val="•"/>
      <w:lvlJc w:val="left"/>
      <w:pPr>
        <w:ind w:left="7050" w:hanging="204"/>
      </w:pPr>
      <w:rPr>
        <w:rFonts w:hint="default"/>
        <w:lang w:val="pl-PL" w:eastAsia="en-US" w:bidi="ar-SA"/>
      </w:rPr>
    </w:lvl>
    <w:lvl w:ilvl="8" w:tplc="9F725BA8">
      <w:numFmt w:val="bullet"/>
      <w:lvlText w:val="•"/>
      <w:lvlJc w:val="left"/>
      <w:pPr>
        <w:ind w:left="7989" w:hanging="20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3E6F"/>
    <w:rsid w:val="006D3E6F"/>
    <w:rsid w:val="00D6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65CA0-07BA-47DB-93C7-BFF61027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Segoe UI Light" w:eastAsia="Segoe UI Light" w:hAnsi="Segoe UI Light" w:cs="Segoe U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/>
    </w:pPr>
  </w:style>
  <w:style w:type="paragraph" w:styleId="Akapitzlist">
    <w:name w:val="List Paragraph"/>
    <w:basedOn w:val="Normalny"/>
    <w:uiPriority w:val="1"/>
    <w:qFormat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61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adioolsztyn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Zybura</dc:creator>
  <cp:lastModifiedBy>Izabela Szpakowska</cp:lastModifiedBy>
  <cp:revision>2</cp:revision>
  <dcterms:created xsi:type="dcterms:W3CDTF">2022-02-23T09:09:00Z</dcterms:created>
  <dcterms:modified xsi:type="dcterms:W3CDTF">2022-02-24T17:05:00Z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